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7DDCD" w14:textId="77777777" w:rsidR="002E4143" w:rsidRPr="00E5454A" w:rsidRDefault="002E4143" w:rsidP="002E4143">
      <w:pPr>
        <w:spacing w:line="480" w:lineRule="auto"/>
        <w:jc w:val="left"/>
        <w:rPr>
          <w:rFonts w:ascii="Times New Roman" w:hAnsi="Times New Roman" w:cs="Times New Roman"/>
          <w:sz w:val="24"/>
        </w:rPr>
      </w:pPr>
      <w:r w:rsidRPr="00E5454A">
        <w:rPr>
          <w:rFonts w:ascii="Times New Roman" w:hAnsi="Times New Roman" w:cs="Times New Roman"/>
          <w:sz w:val="24"/>
        </w:rPr>
        <w:t xml:space="preserve">Angelica </w:t>
      </w:r>
      <w:proofErr w:type="spellStart"/>
      <w:r w:rsidRPr="00E5454A">
        <w:rPr>
          <w:rFonts w:ascii="Times New Roman" w:hAnsi="Times New Roman" w:cs="Times New Roman"/>
          <w:sz w:val="24"/>
        </w:rPr>
        <w:t>Fedrick</w:t>
      </w:r>
      <w:proofErr w:type="spellEnd"/>
      <w:r w:rsidRPr="00E5454A">
        <w:rPr>
          <w:rFonts w:ascii="Times New Roman" w:hAnsi="Times New Roman" w:cs="Times New Roman"/>
          <w:sz w:val="24"/>
        </w:rPr>
        <w:t xml:space="preserve"> </w:t>
      </w:r>
    </w:p>
    <w:p w14:paraId="05D4E2E2" w14:textId="77777777" w:rsidR="002E4143" w:rsidRPr="00E5454A" w:rsidRDefault="002E4143" w:rsidP="002E4143">
      <w:pPr>
        <w:spacing w:line="480" w:lineRule="auto"/>
        <w:jc w:val="left"/>
        <w:rPr>
          <w:rFonts w:ascii="Times New Roman" w:hAnsi="Times New Roman" w:cs="Times New Roman"/>
          <w:sz w:val="24"/>
        </w:rPr>
      </w:pPr>
      <w:r w:rsidRPr="00E5454A">
        <w:rPr>
          <w:rFonts w:ascii="Times New Roman" w:hAnsi="Times New Roman" w:cs="Times New Roman"/>
          <w:sz w:val="24"/>
        </w:rPr>
        <w:t>Prof. Pam Murphy</w:t>
      </w:r>
    </w:p>
    <w:p w14:paraId="5310B0AC" w14:textId="77777777" w:rsidR="002E4143" w:rsidRPr="00E5454A" w:rsidRDefault="002E4143" w:rsidP="002E4143">
      <w:pPr>
        <w:spacing w:line="480" w:lineRule="auto"/>
        <w:jc w:val="left"/>
        <w:rPr>
          <w:rFonts w:ascii="Times New Roman" w:hAnsi="Times New Roman" w:cs="Times New Roman"/>
          <w:sz w:val="24"/>
        </w:rPr>
      </w:pPr>
      <w:r w:rsidRPr="00E5454A">
        <w:rPr>
          <w:rFonts w:ascii="Times New Roman" w:hAnsi="Times New Roman" w:cs="Times New Roman"/>
          <w:sz w:val="24"/>
        </w:rPr>
        <w:t>ENGL 1101-08</w:t>
      </w:r>
    </w:p>
    <w:p w14:paraId="425695A5" w14:textId="77777777" w:rsidR="002E4143" w:rsidRDefault="002E4143" w:rsidP="002E4143">
      <w:pPr>
        <w:spacing w:line="480" w:lineRule="auto"/>
        <w:jc w:val="left"/>
        <w:rPr>
          <w:rFonts w:ascii="Times New Roman" w:hAnsi="Times New Roman" w:cs="Times New Roman"/>
          <w:sz w:val="24"/>
        </w:rPr>
      </w:pPr>
      <w:r>
        <w:rPr>
          <w:rFonts w:ascii="Times New Roman" w:hAnsi="Times New Roman" w:cs="Times New Roman"/>
          <w:sz w:val="24"/>
        </w:rPr>
        <w:t>18 April</w:t>
      </w:r>
      <w:r w:rsidRPr="00E5454A">
        <w:rPr>
          <w:rFonts w:ascii="Times New Roman" w:hAnsi="Times New Roman" w:cs="Times New Roman"/>
          <w:sz w:val="24"/>
        </w:rPr>
        <w:t xml:space="preserve"> 2014</w:t>
      </w:r>
    </w:p>
    <w:p w14:paraId="0EB7A8A5" w14:textId="77777777" w:rsidR="002E4143" w:rsidRDefault="002E4143" w:rsidP="002E4143">
      <w:pPr>
        <w:spacing w:line="480" w:lineRule="auto"/>
        <w:rPr>
          <w:rFonts w:ascii="Times New Roman" w:hAnsi="Times New Roman" w:cs="Times New Roman"/>
          <w:sz w:val="24"/>
        </w:rPr>
      </w:pPr>
      <w:r>
        <w:rPr>
          <w:rFonts w:ascii="Times New Roman" w:hAnsi="Times New Roman" w:cs="Times New Roman"/>
          <w:sz w:val="24"/>
        </w:rPr>
        <w:t>Judith Moore’s Father Fantasies</w:t>
      </w:r>
    </w:p>
    <w:p w14:paraId="36CD8348" w14:textId="77777777" w:rsidR="002E4143" w:rsidRPr="00CC5C9C" w:rsidRDefault="002E4143" w:rsidP="002E4143">
      <w:pPr>
        <w:spacing w:line="480" w:lineRule="auto"/>
        <w:jc w:val="left"/>
        <w:rPr>
          <w:rFonts w:ascii="Times New Roman" w:hAnsi="Times New Roman" w:cs="Times New Roman"/>
          <w:sz w:val="24"/>
        </w:rPr>
      </w:pPr>
      <w:r>
        <w:rPr>
          <w:rFonts w:ascii="Times New Roman" w:hAnsi="Times New Roman" w:cs="Times New Roman"/>
          <w:sz w:val="24"/>
        </w:rPr>
        <w:tab/>
        <w:t xml:space="preserve">In </w:t>
      </w:r>
      <w:r w:rsidRPr="0092262A">
        <w:rPr>
          <w:rFonts w:ascii="Times New Roman" w:hAnsi="Times New Roman" w:cs="Times New Roman"/>
          <w:i/>
          <w:sz w:val="24"/>
        </w:rPr>
        <w:t>Fat Girl</w:t>
      </w:r>
      <w:r>
        <w:rPr>
          <w:rFonts w:ascii="Times New Roman" w:hAnsi="Times New Roman" w:cs="Times New Roman"/>
          <w:i/>
          <w:sz w:val="24"/>
        </w:rPr>
        <w:t>,</w:t>
      </w:r>
      <w:r>
        <w:rPr>
          <w:rFonts w:ascii="Times New Roman" w:hAnsi="Times New Roman" w:cs="Times New Roman"/>
          <w:sz w:val="24"/>
        </w:rPr>
        <w:t xml:space="preserve"> author Judith Moore presents what a person goes through when faced with the struggles of a love/hate relationship with food and the lack of unconditional love and support one needs in order to feel secure. Moore shares hurtful experiences from her childhood, calling attention to the invisible wounds caused by cruel words and the teasing she encounters at school and at home. Her mother is abusive, and her father is no longer in her life. As a result, Moore develops a rich fantasy life, and she often focuses her fantasies on fathers, romanticizing the relationships between other daughters and their fathers. Because</w:t>
      </w:r>
      <w:r w:rsidRPr="00206BA4">
        <w:rPr>
          <w:rFonts w:ascii="Times New Roman" w:hAnsi="Times New Roman" w:cs="Times New Roman"/>
          <w:sz w:val="24"/>
        </w:rPr>
        <w:t xml:space="preserve"> her father has </w:t>
      </w:r>
      <w:r>
        <w:rPr>
          <w:rFonts w:ascii="Times New Roman" w:hAnsi="Times New Roman" w:cs="Times New Roman"/>
          <w:sz w:val="24"/>
        </w:rPr>
        <w:t>been absent from</w:t>
      </w:r>
      <w:r w:rsidRPr="00206BA4">
        <w:rPr>
          <w:rFonts w:ascii="Times New Roman" w:hAnsi="Times New Roman" w:cs="Times New Roman"/>
          <w:sz w:val="24"/>
        </w:rPr>
        <w:t xml:space="preserve"> her </w:t>
      </w:r>
      <w:r w:rsidRPr="006302EB">
        <w:rPr>
          <w:rFonts w:ascii="Times New Roman" w:hAnsi="Times New Roman" w:cs="Times New Roman"/>
          <w:sz w:val="24"/>
        </w:rPr>
        <w:t>life</w:t>
      </w:r>
      <w:r>
        <w:rPr>
          <w:rFonts w:ascii="Times New Roman" w:hAnsi="Times New Roman" w:cs="Times New Roman"/>
          <w:sz w:val="24"/>
        </w:rPr>
        <w:t xml:space="preserve"> since she was young, Moore</w:t>
      </w:r>
      <w:r w:rsidRPr="00206BA4">
        <w:rPr>
          <w:rFonts w:ascii="Times New Roman" w:hAnsi="Times New Roman" w:cs="Times New Roman"/>
          <w:sz w:val="24"/>
        </w:rPr>
        <w:t xml:space="preserve"> </w:t>
      </w:r>
      <w:r>
        <w:rPr>
          <w:rFonts w:ascii="Times New Roman" w:hAnsi="Times New Roman" w:cs="Times New Roman"/>
          <w:sz w:val="24"/>
        </w:rPr>
        <w:t xml:space="preserve">knows very little about him besides </w:t>
      </w:r>
      <w:r w:rsidRPr="00206BA4">
        <w:rPr>
          <w:rFonts w:ascii="Times New Roman" w:hAnsi="Times New Roman" w:cs="Times New Roman"/>
          <w:sz w:val="24"/>
        </w:rPr>
        <w:t xml:space="preserve">what she has been told by her mother. For example, </w:t>
      </w:r>
      <w:r>
        <w:rPr>
          <w:rFonts w:ascii="Times New Roman" w:hAnsi="Times New Roman" w:cs="Times New Roman"/>
          <w:sz w:val="24"/>
        </w:rPr>
        <w:t>she</w:t>
      </w:r>
      <w:r w:rsidRPr="00206BA4">
        <w:rPr>
          <w:rFonts w:ascii="Times New Roman" w:hAnsi="Times New Roman" w:cs="Times New Roman"/>
          <w:sz w:val="24"/>
        </w:rPr>
        <w:t xml:space="preserve"> knows that her father </w:t>
      </w:r>
      <w:r>
        <w:rPr>
          <w:rFonts w:ascii="Times New Roman" w:hAnsi="Times New Roman" w:cs="Times New Roman"/>
          <w:sz w:val="24"/>
        </w:rPr>
        <w:t>is</w:t>
      </w:r>
      <w:r w:rsidRPr="00206BA4">
        <w:rPr>
          <w:rFonts w:ascii="Times New Roman" w:hAnsi="Times New Roman" w:cs="Times New Roman"/>
          <w:sz w:val="24"/>
        </w:rPr>
        <w:t xml:space="preserve"> a heavyset man</w:t>
      </w:r>
      <w:r>
        <w:rPr>
          <w:rFonts w:ascii="Times New Roman" w:hAnsi="Times New Roman" w:cs="Times New Roman"/>
          <w:sz w:val="24"/>
        </w:rPr>
        <w:t>, and she finds that interesting. Moore is curious to discover what else they may have in common</w:t>
      </w:r>
      <w:r w:rsidRPr="00206BA4">
        <w:rPr>
          <w:rFonts w:ascii="Times New Roman" w:hAnsi="Times New Roman" w:cs="Times New Roman"/>
          <w:sz w:val="24"/>
        </w:rPr>
        <w:t xml:space="preserve">. </w:t>
      </w:r>
      <w:r>
        <w:rPr>
          <w:rFonts w:ascii="Times New Roman" w:hAnsi="Times New Roman" w:cs="Times New Roman"/>
          <w:sz w:val="24"/>
        </w:rPr>
        <w:t>Moore’s imagination leads her to</w:t>
      </w:r>
      <w:r w:rsidRPr="00206BA4">
        <w:rPr>
          <w:rFonts w:ascii="Times New Roman" w:hAnsi="Times New Roman" w:cs="Times New Roman"/>
          <w:sz w:val="24"/>
        </w:rPr>
        <w:t xml:space="preserve"> believe that complete strangers </w:t>
      </w:r>
      <w:r>
        <w:rPr>
          <w:rFonts w:ascii="Times New Roman" w:hAnsi="Times New Roman" w:cs="Times New Roman"/>
          <w:sz w:val="24"/>
        </w:rPr>
        <w:t>may be</w:t>
      </w:r>
      <w:r w:rsidRPr="00206BA4">
        <w:rPr>
          <w:rFonts w:ascii="Times New Roman" w:hAnsi="Times New Roman" w:cs="Times New Roman"/>
          <w:sz w:val="24"/>
        </w:rPr>
        <w:t xml:space="preserve"> her father.</w:t>
      </w:r>
      <w:r>
        <w:rPr>
          <w:rFonts w:ascii="Times New Roman" w:hAnsi="Times New Roman" w:cs="Times New Roman"/>
          <w:sz w:val="24"/>
        </w:rPr>
        <w:t xml:space="preserve"> She hopes her father may be out looking for her as she is doing for him.</w:t>
      </w:r>
      <w:r w:rsidRPr="00206BA4">
        <w:rPr>
          <w:rFonts w:ascii="Times New Roman" w:hAnsi="Times New Roman" w:cs="Times New Roman"/>
          <w:sz w:val="24"/>
        </w:rPr>
        <w:t xml:space="preserve"> </w:t>
      </w:r>
      <w:r>
        <w:rPr>
          <w:rFonts w:ascii="Times New Roman" w:hAnsi="Times New Roman" w:cs="Times New Roman"/>
          <w:sz w:val="24"/>
        </w:rPr>
        <w:t>Moore</w:t>
      </w:r>
      <w:r w:rsidRPr="00206BA4">
        <w:rPr>
          <w:rFonts w:ascii="Times New Roman" w:hAnsi="Times New Roman" w:cs="Times New Roman"/>
          <w:sz w:val="24"/>
        </w:rPr>
        <w:t xml:space="preserve"> </w:t>
      </w:r>
      <w:r>
        <w:rPr>
          <w:rFonts w:ascii="Times New Roman" w:hAnsi="Times New Roman" w:cs="Times New Roman"/>
          <w:sz w:val="24"/>
        </w:rPr>
        <w:t>believes</w:t>
      </w:r>
      <w:r w:rsidRPr="00206BA4">
        <w:rPr>
          <w:rFonts w:ascii="Times New Roman" w:hAnsi="Times New Roman" w:cs="Times New Roman"/>
          <w:sz w:val="24"/>
        </w:rPr>
        <w:t xml:space="preserve"> that he is the </w:t>
      </w:r>
      <w:r>
        <w:rPr>
          <w:rFonts w:ascii="Times New Roman" w:hAnsi="Times New Roman" w:cs="Times New Roman"/>
          <w:sz w:val="24"/>
        </w:rPr>
        <w:t>missing piece</w:t>
      </w:r>
      <w:r w:rsidRPr="00206BA4">
        <w:rPr>
          <w:rFonts w:ascii="Times New Roman" w:hAnsi="Times New Roman" w:cs="Times New Roman"/>
          <w:sz w:val="24"/>
        </w:rPr>
        <w:t xml:space="preserve"> to her</w:t>
      </w:r>
      <w:r>
        <w:rPr>
          <w:rFonts w:ascii="Times New Roman" w:hAnsi="Times New Roman" w:cs="Times New Roman"/>
          <w:sz w:val="24"/>
        </w:rPr>
        <w:t xml:space="preserve"> confusing puzzle</w:t>
      </w:r>
      <w:r w:rsidRPr="00206BA4">
        <w:rPr>
          <w:rFonts w:ascii="Times New Roman" w:hAnsi="Times New Roman" w:cs="Times New Roman"/>
          <w:sz w:val="24"/>
        </w:rPr>
        <w:t xml:space="preserve">. She even </w:t>
      </w:r>
      <w:r>
        <w:rPr>
          <w:rFonts w:ascii="Times New Roman" w:hAnsi="Times New Roman" w:cs="Times New Roman"/>
          <w:sz w:val="24"/>
        </w:rPr>
        <w:t xml:space="preserve">imagines </w:t>
      </w:r>
      <w:r w:rsidRPr="006302EB">
        <w:rPr>
          <w:rFonts w:ascii="Times New Roman" w:hAnsi="Times New Roman" w:cs="Times New Roman"/>
          <w:sz w:val="24"/>
        </w:rPr>
        <w:t>a make-believe husband</w:t>
      </w:r>
      <w:r w:rsidRPr="00206BA4">
        <w:rPr>
          <w:rFonts w:ascii="Times New Roman" w:hAnsi="Times New Roman" w:cs="Times New Roman"/>
          <w:sz w:val="24"/>
        </w:rPr>
        <w:t xml:space="preserve"> </w:t>
      </w:r>
      <w:r>
        <w:rPr>
          <w:rFonts w:ascii="Times New Roman" w:hAnsi="Times New Roman" w:cs="Times New Roman"/>
          <w:sz w:val="24"/>
        </w:rPr>
        <w:t>who</w:t>
      </w:r>
      <w:r w:rsidRPr="00206BA4">
        <w:rPr>
          <w:rFonts w:ascii="Times New Roman" w:hAnsi="Times New Roman" w:cs="Times New Roman"/>
          <w:sz w:val="24"/>
        </w:rPr>
        <w:t xml:space="preserve"> has some of the same characteristics as her father. </w:t>
      </w:r>
      <w:commentRangeStart w:id="0"/>
      <w:r>
        <w:rPr>
          <w:rFonts w:ascii="Times New Roman" w:hAnsi="Times New Roman" w:cs="Times New Roman"/>
          <w:sz w:val="24"/>
        </w:rPr>
        <w:t>The multiple father fantasies in</w:t>
      </w:r>
      <w:r w:rsidRPr="00206BA4">
        <w:rPr>
          <w:rFonts w:ascii="Times New Roman" w:hAnsi="Times New Roman" w:cs="Times New Roman"/>
          <w:sz w:val="24"/>
        </w:rPr>
        <w:t xml:space="preserve"> Moore’s </w:t>
      </w:r>
      <w:r>
        <w:rPr>
          <w:rFonts w:ascii="Times New Roman" w:hAnsi="Times New Roman" w:cs="Times New Roman"/>
          <w:sz w:val="24"/>
        </w:rPr>
        <w:t xml:space="preserve">memoir signify her desire to connect with a man who will love her unconditionally. She believes </w:t>
      </w:r>
      <w:r w:rsidRPr="00206BA4">
        <w:rPr>
          <w:rFonts w:ascii="Times New Roman" w:hAnsi="Times New Roman" w:cs="Times New Roman"/>
          <w:sz w:val="24"/>
        </w:rPr>
        <w:t xml:space="preserve">her father is the key to her </w:t>
      </w:r>
      <w:r>
        <w:rPr>
          <w:rFonts w:ascii="Times New Roman" w:hAnsi="Times New Roman" w:cs="Times New Roman"/>
          <w:sz w:val="24"/>
        </w:rPr>
        <w:t xml:space="preserve">ability to accept herself, even though her fantasies often contribute to her self-hatred and loneliness. </w:t>
      </w:r>
      <w:commentRangeEnd w:id="0"/>
      <w:r>
        <w:rPr>
          <w:rStyle w:val="CommentReference"/>
        </w:rPr>
        <w:commentReference w:id="0"/>
      </w:r>
    </w:p>
    <w:p w14:paraId="0532239F" w14:textId="77777777" w:rsidR="00C130E1" w:rsidRDefault="00C130E1">
      <w:bookmarkStart w:id="1" w:name="_GoBack"/>
      <w:bookmarkEnd w:id="1"/>
    </w:p>
    <w:sectPr w:rsidR="00C130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m Murphy" w:date="2014-10-24T16:21:00Z" w:initials="PM">
    <w:p w14:paraId="0120BD70" w14:textId="77777777" w:rsidR="002E4143" w:rsidRDefault="002E4143" w:rsidP="002E4143">
      <w:pPr>
        <w:pStyle w:val="CommentText"/>
      </w:pPr>
      <w:r>
        <w:rPr>
          <w:rStyle w:val="CommentReference"/>
        </w:rPr>
        <w:annotationRef/>
      </w:r>
      <w:r>
        <w:t>Thesis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20BD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Murphy">
    <w15:presenceInfo w15:providerId="AD" w15:userId="S-1-5-21-1867775545-3042394635-488129357-2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43"/>
    <w:rsid w:val="002E4143"/>
    <w:rsid w:val="00C1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7FC4"/>
  <w15:chartTrackingRefBased/>
  <w15:docId w15:val="{15A1C1DA-CEF2-4B4F-9084-F538F58E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43"/>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143"/>
    <w:rPr>
      <w:sz w:val="16"/>
      <w:szCs w:val="16"/>
    </w:rPr>
  </w:style>
  <w:style w:type="paragraph" w:styleId="CommentText">
    <w:name w:val="annotation text"/>
    <w:basedOn w:val="Normal"/>
    <w:link w:val="CommentTextChar"/>
    <w:uiPriority w:val="99"/>
    <w:semiHidden/>
    <w:unhideWhenUsed/>
    <w:rsid w:val="002E4143"/>
    <w:rPr>
      <w:sz w:val="20"/>
      <w:szCs w:val="20"/>
    </w:rPr>
  </w:style>
  <w:style w:type="character" w:customStyle="1" w:styleId="CommentTextChar">
    <w:name w:val="Comment Text Char"/>
    <w:basedOn w:val="DefaultParagraphFont"/>
    <w:link w:val="CommentText"/>
    <w:uiPriority w:val="99"/>
    <w:semiHidden/>
    <w:rsid w:val="002E4143"/>
    <w:rPr>
      <w:sz w:val="20"/>
      <w:szCs w:val="20"/>
    </w:rPr>
  </w:style>
  <w:style w:type="paragraph" w:styleId="BalloonText">
    <w:name w:val="Balloon Text"/>
    <w:basedOn w:val="Normal"/>
    <w:link w:val="BalloonTextChar"/>
    <w:uiPriority w:val="99"/>
    <w:semiHidden/>
    <w:unhideWhenUsed/>
    <w:rsid w:val="002E4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1</cp:revision>
  <dcterms:created xsi:type="dcterms:W3CDTF">2017-01-04T20:15:00Z</dcterms:created>
  <dcterms:modified xsi:type="dcterms:W3CDTF">2017-01-04T20:15:00Z</dcterms:modified>
</cp:coreProperties>
</file>